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14:paraId="2A7055DE" w14:textId="329AF992" w:rsidR="005D542A" w:rsidRPr="00F75E57" w:rsidRDefault="005D542A" w:rsidP="00525A7D">
      <w:pPr>
        <w:rPr>
          <w:rFonts w:asciiTheme="minorHAnsi" w:hAnsiTheme="minorHAnsi"/>
          <w:b/>
          <w:i/>
          <w:sz w:val="56"/>
          <w:szCs w:val="56"/>
          <w:highlight w:val="yellow"/>
        </w:rPr>
      </w:pPr>
      <w:r w:rsidRPr="00F75E57">
        <w:rPr>
          <w:rFonts w:asciiTheme="minorHAnsi" w:hAnsiTheme="minorHAnsi"/>
          <w:b/>
          <w:sz w:val="56"/>
          <w:szCs w:val="56"/>
        </w:rPr>
        <w:t>Simulation Enhanced Learning Course for Paediatric Surgical Trainees</w:t>
      </w:r>
    </w:p>
    <w:p w14:paraId="47AABCA1" w14:textId="77777777" w:rsidR="00BD704A" w:rsidRPr="0024486D" w:rsidRDefault="00395A7E" w:rsidP="00525A7D">
      <w:pPr>
        <w:rPr>
          <w:rFonts w:ascii="Arial" w:hAnsi="Arial" w:cs="Arial"/>
          <w:b/>
          <w:i/>
        </w:rPr>
      </w:pPr>
      <w:r w:rsidRPr="0024486D">
        <w:rPr>
          <w:rFonts w:ascii="Arial" w:hAnsi="Arial" w:cs="Arial"/>
          <w:b/>
          <w:i/>
          <w:highlight w:val="yellow"/>
        </w:rPr>
        <w:t>Course Objectives</w:t>
      </w:r>
    </w:p>
    <w:p w14:paraId="7C13596E" w14:textId="225FFCA5" w:rsidR="00525A7D" w:rsidRDefault="00BD704A" w:rsidP="0024486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4486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B4F3A3" wp14:editId="2AF381D8">
            <wp:simplePos x="0" y="0"/>
            <wp:positionH relativeFrom="margin">
              <wp:posOffset>3314700</wp:posOffset>
            </wp:positionH>
            <wp:positionV relativeFrom="margin">
              <wp:posOffset>2514600</wp:posOffset>
            </wp:positionV>
            <wp:extent cx="2171700" cy="1628775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 simulation 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E57">
        <w:rPr>
          <w:rFonts w:ascii="Arial" w:hAnsi="Arial" w:cs="Arial"/>
        </w:rPr>
        <w:t xml:space="preserve">This low cost </w:t>
      </w:r>
      <w:r w:rsidR="00525A7D" w:rsidRPr="0024486D">
        <w:rPr>
          <w:rFonts w:ascii="Arial" w:hAnsi="Arial" w:cs="Arial"/>
        </w:rPr>
        <w:t>course is aimed at prov</w:t>
      </w:r>
      <w:r w:rsidR="00736EF4" w:rsidRPr="0024486D">
        <w:rPr>
          <w:rFonts w:ascii="Arial" w:hAnsi="Arial" w:cs="Arial"/>
        </w:rPr>
        <w:t>i</w:t>
      </w:r>
      <w:r w:rsidR="00525A7D" w:rsidRPr="0024486D">
        <w:rPr>
          <w:rFonts w:ascii="Arial" w:hAnsi="Arial" w:cs="Arial"/>
        </w:rPr>
        <w:t xml:space="preserve">ding entry level Higher Paediatric Surgical </w:t>
      </w:r>
      <w:r w:rsidR="005D542A" w:rsidRPr="0024486D">
        <w:rPr>
          <w:rFonts w:ascii="Arial" w:hAnsi="Arial" w:cs="Arial"/>
        </w:rPr>
        <w:t xml:space="preserve">trainees </w:t>
      </w:r>
      <w:proofErr w:type="gramStart"/>
      <w:r w:rsidR="005D542A" w:rsidRPr="0024486D">
        <w:rPr>
          <w:rFonts w:ascii="Arial" w:hAnsi="Arial" w:cs="Arial"/>
        </w:rPr>
        <w:t>ST3</w:t>
      </w:r>
      <w:r w:rsidRPr="0024486D">
        <w:rPr>
          <w:rFonts w:ascii="Arial" w:hAnsi="Arial" w:cs="Arial"/>
        </w:rPr>
        <w:t xml:space="preserve">  or</w:t>
      </w:r>
      <w:proofErr w:type="gramEnd"/>
      <w:r w:rsidRPr="0024486D">
        <w:rPr>
          <w:rFonts w:ascii="Arial" w:hAnsi="Arial" w:cs="Arial"/>
        </w:rPr>
        <w:t xml:space="preserve"> those t</w:t>
      </w:r>
      <w:r w:rsidR="00736EF4" w:rsidRPr="0024486D">
        <w:rPr>
          <w:rFonts w:ascii="Arial" w:hAnsi="Arial" w:cs="Arial"/>
        </w:rPr>
        <w:t xml:space="preserve">rainees returning after </w:t>
      </w:r>
      <w:r w:rsidR="00EB7C58" w:rsidRPr="0024486D">
        <w:rPr>
          <w:rFonts w:ascii="Arial" w:hAnsi="Arial" w:cs="Arial"/>
        </w:rPr>
        <w:t xml:space="preserve">an </w:t>
      </w:r>
      <w:r w:rsidR="00736EF4" w:rsidRPr="0024486D">
        <w:rPr>
          <w:rFonts w:ascii="Arial" w:hAnsi="Arial" w:cs="Arial"/>
        </w:rPr>
        <w:t>extended leave of absence</w:t>
      </w:r>
      <w:r w:rsidRPr="0024486D">
        <w:rPr>
          <w:rFonts w:ascii="Arial" w:hAnsi="Arial" w:cs="Arial"/>
        </w:rPr>
        <w:t xml:space="preserve"> eg maternity or research , </w:t>
      </w:r>
      <w:r w:rsidR="00736EF4" w:rsidRPr="0024486D">
        <w:rPr>
          <w:rFonts w:ascii="Arial" w:hAnsi="Arial" w:cs="Arial"/>
        </w:rPr>
        <w:t xml:space="preserve"> </w:t>
      </w:r>
      <w:r w:rsidR="00525A7D" w:rsidRPr="0024486D">
        <w:rPr>
          <w:rFonts w:ascii="Arial" w:hAnsi="Arial" w:cs="Arial"/>
        </w:rPr>
        <w:t>with an introduction</w:t>
      </w:r>
      <w:r w:rsidR="00736EF4" w:rsidRPr="0024486D">
        <w:rPr>
          <w:rFonts w:ascii="Arial" w:hAnsi="Arial" w:cs="Arial"/>
        </w:rPr>
        <w:t xml:space="preserve">/ revision of  </w:t>
      </w:r>
      <w:r w:rsidR="00525A7D" w:rsidRPr="0024486D">
        <w:rPr>
          <w:rFonts w:ascii="Arial" w:hAnsi="Arial" w:cs="Arial"/>
        </w:rPr>
        <w:t xml:space="preserve">key skills and topics required for higher </w:t>
      </w:r>
      <w:r w:rsidR="00736EF4" w:rsidRPr="0024486D">
        <w:rPr>
          <w:rFonts w:ascii="Arial" w:hAnsi="Arial" w:cs="Arial"/>
        </w:rPr>
        <w:t xml:space="preserve">paediatric </w:t>
      </w:r>
      <w:r w:rsidR="00525A7D" w:rsidRPr="0024486D">
        <w:rPr>
          <w:rFonts w:ascii="Arial" w:hAnsi="Arial" w:cs="Arial"/>
        </w:rPr>
        <w:t>surgical training program in the UK and NI</w:t>
      </w:r>
      <w:r w:rsidR="00736EF4" w:rsidRPr="0024486D">
        <w:rPr>
          <w:rFonts w:ascii="Arial" w:hAnsi="Arial" w:cs="Arial"/>
        </w:rPr>
        <w:t>.</w:t>
      </w:r>
    </w:p>
    <w:p w14:paraId="0D5AD536" w14:textId="10F6557E" w:rsidR="00525A7D" w:rsidRPr="0024486D" w:rsidRDefault="00525A7D">
      <w:pPr>
        <w:rPr>
          <w:rFonts w:ascii="Arial" w:hAnsi="Arial" w:cs="Arial"/>
          <w:b/>
          <w:i/>
        </w:rPr>
      </w:pPr>
      <w:r w:rsidRPr="0024486D">
        <w:rPr>
          <w:rFonts w:ascii="Arial" w:hAnsi="Arial" w:cs="Arial"/>
          <w:b/>
          <w:i/>
          <w:highlight w:val="yellow"/>
        </w:rPr>
        <w:t xml:space="preserve">Course </w:t>
      </w:r>
      <w:proofErr w:type="gramStart"/>
      <w:r w:rsidRPr="0024486D">
        <w:rPr>
          <w:rFonts w:ascii="Arial" w:hAnsi="Arial" w:cs="Arial"/>
          <w:b/>
          <w:i/>
          <w:highlight w:val="yellow"/>
        </w:rPr>
        <w:t>Dates :</w:t>
      </w:r>
      <w:proofErr w:type="gramEnd"/>
      <w:r w:rsidRPr="0024486D">
        <w:rPr>
          <w:rFonts w:ascii="Arial" w:hAnsi="Arial" w:cs="Arial"/>
          <w:b/>
          <w:i/>
          <w:highlight w:val="yellow"/>
        </w:rPr>
        <w:t xml:space="preserve"> </w:t>
      </w:r>
      <w:r w:rsidR="00F75E57">
        <w:rPr>
          <w:rFonts w:ascii="Arial" w:hAnsi="Arial" w:cs="Arial"/>
          <w:b/>
          <w:i/>
        </w:rPr>
        <w:t xml:space="preserve"> 5</w:t>
      </w:r>
      <w:r w:rsidR="00F75E57" w:rsidRPr="00F75E57">
        <w:rPr>
          <w:rFonts w:ascii="Arial" w:hAnsi="Arial" w:cs="Arial"/>
          <w:b/>
          <w:i/>
          <w:vertAlign w:val="superscript"/>
        </w:rPr>
        <w:t>th</w:t>
      </w:r>
      <w:r w:rsidR="00F75E57">
        <w:rPr>
          <w:rFonts w:ascii="Arial" w:hAnsi="Arial" w:cs="Arial"/>
          <w:b/>
          <w:i/>
        </w:rPr>
        <w:t xml:space="preserve"> &amp;  6</w:t>
      </w:r>
      <w:r w:rsidR="00F75E57" w:rsidRPr="00F75E57">
        <w:rPr>
          <w:rFonts w:ascii="Arial" w:hAnsi="Arial" w:cs="Arial"/>
          <w:b/>
          <w:i/>
          <w:vertAlign w:val="superscript"/>
        </w:rPr>
        <w:t>Th</w:t>
      </w:r>
      <w:r w:rsidR="00F75E57">
        <w:rPr>
          <w:rFonts w:ascii="Arial" w:hAnsi="Arial" w:cs="Arial"/>
          <w:b/>
          <w:i/>
        </w:rPr>
        <w:t xml:space="preserve"> October 2018</w:t>
      </w:r>
      <w:r w:rsidRPr="0024486D">
        <w:rPr>
          <w:rFonts w:ascii="Arial" w:hAnsi="Arial" w:cs="Arial"/>
          <w:b/>
          <w:i/>
        </w:rPr>
        <w:t xml:space="preserve"> </w:t>
      </w:r>
    </w:p>
    <w:p w14:paraId="70B24305" w14:textId="77777777" w:rsidR="0024486D" w:rsidRPr="0024486D" w:rsidRDefault="00525A7D" w:rsidP="00525A7D">
      <w:pPr>
        <w:rPr>
          <w:rFonts w:ascii="Arial" w:hAnsi="Arial" w:cs="Arial"/>
        </w:rPr>
      </w:pPr>
      <w:proofErr w:type="gramStart"/>
      <w:r w:rsidRPr="0024486D">
        <w:rPr>
          <w:rFonts w:ascii="Arial" w:hAnsi="Arial" w:cs="Arial"/>
        </w:rPr>
        <w:t>Venue :</w:t>
      </w:r>
      <w:proofErr w:type="gramEnd"/>
      <w:r w:rsidRPr="0024486D">
        <w:rPr>
          <w:rFonts w:ascii="Arial" w:hAnsi="Arial" w:cs="Arial"/>
        </w:rPr>
        <w:t xml:space="preserve"> </w:t>
      </w:r>
    </w:p>
    <w:p w14:paraId="01C1FED2" w14:textId="77777777" w:rsidR="00525A7D" w:rsidRDefault="00525A7D" w:rsidP="0024486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4486D">
        <w:rPr>
          <w:rFonts w:ascii="Arial" w:hAnsi="Arial" w:cs="Arial"/>
        </w:rPr>
        <w:t>Clinical Practice Centre Chelsea &amp; Westminster NHS foundation Trust, 369 Fulham Road, Chelsea. London. SW10 9AH</w:t>
      </w:r>
    </w:p>
    <w:p w14:paraId="41B36AED" w14:textId="30E1DF4A" w:rsidR="00872A34" w:rsidRPr="0024486D" w:rsidRDefault="00872A34" w:rsidP="0024486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To reserve a place email :</w:t>
      </w:r>
      <w:bookmarkStart w:id="0" w:name="_GoBack"/>
      <w:bookmarkEnd w:id="0"/>
    </w:p>
    <w:p w14:paraId="0CC97C34" w14:textId="77777777" w:rsidR="00736EF4" w:rsidRPr="0024486D" w:rsidRDefault="00872A34" w:rsidP="00525A7D">
      <w:pPr>
        <w:rPr>
          <w:rStyle w:val="Hyperlink"/>
          <w:rFonts w:ascii="Arial" w:hAnsi="Arial" w:cs="Arial"/>
          <w:color w:val="auto"/>
          <w:u w:val="none"/>
        </w:rPr>
      </w:pPr>
      <w:r>
        <w:fldChar w:fldCharType="begin"/>
      </w:r>
      <w:r>
        <w:instrText xml:space="preserve"> HYPERLINK "mailto:simulation@chelwest.nhs.uk" </w:instrText>
      </w:r>
      <w:r>
        <w:fldChar w:fldCharType="separate"/>
      </w:r>
      <w:r w:rsidR="00736EF4" w:rsidRPr="0024486D">
        <w:rPr>
          <w:rStyle w:val="Hyperlink"/>
          <w:rFonts w:ascii="Arial" w:hAnsi="Arial" w:cs="Arial"/>
        </w:rPr>
        <w:t>simulation@chelwest.nhs.uk</w:t>
      </w:r>
      <w:r>
        <w:rPr>
          <w:rStyle w:val="Hyperlink"/>
          <w:rFonts w:ascii="Arial" w:hAnsi="Arial" w:cs="Arial"/>
        </w:rPr>
        <w:fldChar w:fldCharType="end"/>
      </w:r>
      <w:r w:rsidR="00E51AA2" w:rsidRPr="0024486D">
        <w:rPr>
          <w:rStyle w:val="Hyperlink"/>
          <w:rFonts w:ascii="Arial" w:hAnsi="Arial" w:cs="Arial"/>
        </w:rPr>
        <w:t xml:space="preserve">  or </w:t>
      </w:r>
      <w:proofErr w:type="gramStart"/>
      <w:r w:rsidR="00E51AA2" w:rsidRPr="0024486D">
        <w:rPr>
          <w:rFonts w:ascii="Arial" w:hAnsi="Arial" w:cs="Arial"/>
        </w:rPr>
        <w:t>Tel :</w:t>
      </w:r>
      <w:proofErr w:type="gramEnd"/>
      <w:r w:rsidR="00E51AA2" w:rsidRPr="0024486D">
        <w:rPr>
          <w:rFonts w:ascii="Arial" w:hAnsi="Arial" w:cs="Arial"/>
        </w:rPr>
        <w:t xml:space="preserve"> </w:t>
      </w:r>
      <w:r w:rsidR="00E51AA2" w:rsidRPr="0024486D">
        <w:rPr>
          <w:rStyle w:val="xbe"/>
          <w:rFonts w:ascii="Arial" w:eastAsia="Times New Roman" w:hAnsi="Arial" w:cs="Arial"/>
        </w:rPr>
        <w:t>020 7351 8971</w:t>
      </w:r>
    </w:p>
    <w:p w14:paraId="31E17529" w14:textId="6B999D57" w:rsidR="009E63BA" w:rsidRPr="0024486D" w:rsidRDefault="00736EF4" w:rsidP="00525A7D">
      <w:pPr>
        <w:rPr>
          <w:rFonts w:ascii="Arial" w:hAnsi="Arial" w:cs="Arial"/>
          <w:b/>
        </w:rPr>
      </w:pPr>
      <w:r w:rsidRPr="0024486D">
        <w:rPr>
          <w:rFonts w:ascii="Arial" w:hAnsi="Arial" w:cs="Arial"/>
          <w:b/>
          <w:highlight w:val="yellow"/>
        </w:rPr>
        <w:t xml:space="preserve">Topics </w:t>
      </w:r>
      <w:r w:rsidR="00060275" w:rsidRPr="0024486D">
        <w:rPr>
          <w:rFonts w:ascii="Arial" w:hAnsi="Arial" w:cs="Arial"/>
          <w:b/>
          <w:highlight w:val="yellow"/>
        </w:rPr>
        <w:t>Covered:</w:t>
      </w:r>
    </w:p>
    <w:p w14:paraId="31588654" w14:textId="77777777" w:rsidR="00525A7D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How to engage with the ISCP effectively  </w:t>
      </w:r>
    </w:p>
    <w:p w14:paraId="2C261597" w14:textId="77777777" w:rsidR="00EB7C58" w:rsidRPr="00F75E57" w:rsidRDefault="00EB7C58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How to prepare for your ARCP</w:t>
      </w:r>
    </w:p>
    <w:p w14:paraId="4C1709DC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How to complete a discharge summary and clinic letter  </w:t>
      </w:r>
    </w:p>
    <w:p w14:paraId="2AE22C1E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Running a ward round effectively / Learning how to prioritise</w:t>
      </w:r>
    </w:p>
    <w:p w14:paraId="41C343A7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Booking and facilitating a theatre list for emergency , general  , urology and Oncology lists</w:t>
      </w:r>
    </w:p>
    <w:p w14:paraId="7B0745D1" w14:textId="15B8BB5C" w:rsidR="00736EF4" w:rsidRPr="00F75E57" w:rsidRDefault="00EB7C58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Gastroschisis</w:t>
      </w:r>
      <w:r w:rsidR="005D542A" w:rsidRPr="00F75E57">
        <w:rPr>
          <w:rFonts w:ascii="Arial" w:hAnsi="Arial" w:cs="Arial"/>
          <w:sz w:val="16"/>
          <w:szCs w:val="16"/>
        </w:rPr>
        <w:t xml:space="preserve"> – bedside bowel management +/- </w:t>
      </w:r>
      <w:r w:rsidR="00736EF4" w:rsidRPr="00F75E57">
        <w:rPr>
          <w:rFonts w:ascii="Arial" w:hAnsi="Arial" w:cs="Arial"/>
          <w:sz w:val="16"/>
          <w:szCs w:val="16"/>
        </w:rPr>
        <w:t xml:space="preserve"> silo  </w:t>
      </w:r>
    </w:p>
    <w:p w14:paraId="610E4F32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How to give an effective Rectal washout  </w:t>
      </w:r>
    </w:p>
    <w:p w14:paraId="7D011D22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How to do a suction rectal biopsy</w:t>
      </w:r>
    </w:p>
    <w:p w14:paraId="2EC797BD" w14:textId="6AF87EED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Basic surgical skills eg bowel anastomosis</w:t>
      </w:r>
      <w:r w:rsidR="005D542A" w:rsidRPr="00F75E57">
        <w:rPr>
          <w:rFonts w:ascii="Arial" w:hAnsi="Arial" w:cs="Arial"/>
          <w:sz w:val="16"/>
          <w:szCs w:val="16"/>
        </w:rPr>
        <w:t xml:space="preserve"> &amp; stoma formation</w:t>
      </w:r>
    </w:p>
    <w:p w14:paraId="3A150733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Managing the acute neonate from taking referral to booking case including transfer and liaising with consultant on call </w:t>
      </w:r>
      <w:r w:rsidR="00D11B1B" w:rsidRPr="00F75E57">
        <w:rPr>
          <w:rFonts w:ascii="Arial" w:hAnsi="Arial" w:cs="Arial"/>
          <w:sz w:val="16"/>
          <w:szCs w:val="16"/>
        </w:rPr>
        <w:t xml:space="preserve"> </w:t>
      </w:r>
    </w:p>
    <w:p w14:paraId="53C20BB0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Gastrostomy &amp; jejunostomy tube management :  tips and tricks</w:t>
      </w:r>
    </w:p>
    <w:p w14:paraId="564748CF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Catheterising neonates and small infants  :  tips and tricks</w:t>
      </w:r>
    </w:p>
    <w:p w14:paraId="07C1204B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proofErr w:type="spellStart"/>
      <w:r w:rsidRPr="00F75E57">
        <w:rPr>
          <w:rFonts w:ascii="Arial" w:hAnsi="Arial" w:cs="Arial"/>
          <w:sz w:val="16"/>
          <w:szCs w:val="16"/>
        </w:rPr>
        <w:t>Xray</w:t>
      </w:r>
      <w:proofErr w:type="spellEnd"/>
      <w:r w:rsidRPr="00F75E57">
        <w:rPr>
          <w:rFonts w:ascii="Arial" w:hAnsi="Arial" w:cs="Arial"/>
          <w:sz w:val="16"/>
          <w:szCs w:val="16"/>
        </w:rPr>
        <w:t xml:space="preserve"> interpretation </w:t>
      </w:r>
      <w:proofErr w:type="spellStart"/>
      <w:r w:rsidRPr="00F75E57">
        <w:rPr>
          <w:rFonts w:ascii="Arial" w:hAnsi="Arial" w:cs="Arial"/>
          <w:sz w:val="16"/>
          <w:szCs w:val="16"/>
        </w:rPr>
        <w:t>eg</w:t>
      </w:r>
      <w:proofErr w:type="spellEnd"/>
      <w:r w:rsidRPr="00F75E57">
        <w:rPr>
          <w:rFonts w:ascii="Arial" w:hAnsi="Arial" w:cs="Arial"/>
          <w:sz w:val="16"/>
          <w:szCs w:val="16"/>
        </w:rPr>
        <w:t xml:space="preserve"> NEC perforation  , Upper GI contrast for Malrotation  </w:t>
      </w:r>
    </w:p>
    <w:p w14:paraId="170090BA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Management of acute scrotum from referral to surgery </w:t>
      </w:r>
    </w:p>
    <w:p w14:paraId="0BBCDAE2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 xml:space="preserve">Management of intussusception reduction  </w:t>
      </w:r>
    </w:p>
    <w:p w14:paraId="6725C320" w14:textId="77777777" w:rsidR="00E51AA2" w:rsidRPr="00F75E57" w:rsidRDefault="0024486D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Suprapubic catheters</w:t>
      </w:r>
    </w:p>
    <w:p w14:paraId="2EBB9737" w14:textId="77777777" w:rsidR="00E51AA2" w:rsidRPr="00F75E57" w:rsidRDefault="00EB7C58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How to avoid burn out / looking after your health</w:t>
      </w:r>
      <w:r w:rsidR="00E51AA2" w:rsidRPr="00F75E57">
        <w:rPr>
          <w:rFonts w:ascii="Arial" w:hAnsi="Arial" w:cs="Arial"/>
          <w:sz w:val="16"/>
          <w:szCs w:val="16"/>
        </w:rPr>
        <w:t xml:space="preserve"> as a Specialist Trainee</w:t>
      </w:r>
    </w:p>
    <w:p w14:paraId="6DA4E4BB" w14:textId="23B00138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Difficult inpatient / outpatient scenarios /</w:t>
      </w:r>
      <w:r w:rsidR="005D542A" w:rsidRPr="00F75E57">
        <w:rPr>
          <w:rFonts w:ascii="Arial" w:hAnsi="Arial" w:cs="Arial"/>
          <w:sz w:val="16"/>
          <w:szCs w:val="16"/>
        </w:rPr>
        <w:t xml:space="preserve"> </w:t>
      </w:r>
      <w:r w:rsidRPr="00F75E57">
        <w:rPr>
          <w:rFonts w:ascii="Arial" w:hAnsi="Arial" w:cs="Arial"/>
          <w:sz w:val="16"/>
          <w:szCs w:val="16"/>
        </w:rPr>
        <w:t xml:space="preserve">on call communication skills  </w:t>
      </w:r>
    </w:p>
    <w:p w14:paraId="69E7CC46" w14:textId="77777777" w:rsidR="00736EF4" w:rsidRPr="00F75E57" w:rsidRDefault="00736EF4" w:rsidP="00BD704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F75E57">
        <w:rPr>
          <w:rFonts w:ascii="Arial" w:hAnsi="Arial" w:cs="Arial"/>
          <w:sz w:val="16"/>
          <w:szCs w:val="16"/>
        </w:rPr>
        <w:t>Management of the patient with ingested foreign body</w:t>
      </w:r>
    </w:p>
    <w:p w14:paraId="7C947A75" w14:textId="77777777" w:rsidR="00E51AA2" w:rsidRPr="00F75E57" w:rsidRDefault="00E51AA2" w:rsidP="00631C7F">
      <w:pPr>
        <w:pStyle w:val="ListParagraph"/>
        <w:rPr>
          <w:rFonts w:ascii="Arial" w:hAnsi="Arial" w:cs="Arial"/>
          <w:sz w:val="16"/>
          <w:szCs w:val="16"/>
        </w:rPr>
      </w:pPr>
    </w:p>
    <w:p w14:paraId="735FB4B3" w14:textId="2CB2297E" w:rsidR="00963E57" w:rsidRDefault="00BD704A" w:rsidP="00525A7D">
      <w:pPr>
        <w:rPr>
          <w:rFonts w:ascii="Times" w:eastAsia="Times New Roman" w:hAnsi="Times"/>
          <w:noProof/>
          <w:sz w:val="20"/>
          <w:szCs w:val="20"/>
          <w:lang w:val="en-US"/>
        </w:rPr>
      </w:pPr>
      <w:r>
        <w:rPr>
          <w:rFonts w:ascii="Times" w:eastAsia="Times New Roman" w:hAnsi="Times"/>
          <w:noProof/>
          <w:sz w:val="20"/>
          <w:szCs w:val="20"/>
          <w:lang w:val="en-US"/>
        </w:rPr>
        <w:lastRenderedPageBreak/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</w:p>
    <w:sectPr w:rsidR="00963E57" w:rsidSect="00985771">
      <w:headerReference w:type="default" r:id="rId10"/>
      <w:pgSz w:w="11900" w:h="16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02636" w14:textId="77777777" w:rsidR="00B53F2F" w:rsidRDefault="00B53F2F" w:rsidP="00B47113">
      <w:pPr>
        <w:spacing w:after="0" w:line="240" w:lineRule="auto"/>
      </w:pPr>
      <w:r>
        <w:separator/>
      </w:r>
    </w:p>
  </w:endnote>
  <w:endnote w:type="continuationSeparator" w:id="0">
    <w:p w14:paraId="02C60C3E" w14:textId="77777777" w:rsidR="00B53F2F" w:rsidRDefault="00B53F2F" w:rsidP="00B4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8F5D6" w14:textId="77777777" w:rsidR="00B53F2F" w:rsidRDefault="00B53F2F" w:rsidP="00B47113">
      <w:pPr>
        <w:spacing w:after="0" w:line="240" w:lineRule="auto"/>
      </w:pPr>
      <w:r>
        <w:separator/>
      </w:r>
    </w:p>
  </w:footnote>
  <w:footnote w:type="continuationSeparator" w:id="0">
    <w:p w14:paraId="17DCE0D3" w14:textId="77777777" w:rsidR="00B53F2F" w:rsidRDefault="00B53F2F" w:rsidP="00B47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6A3CF" w14:textId="77777777" w:rsidR="00B53F2F" w:rsidRDefault="00B53F2F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  <w:r w:rsidRPr="00D735BA">
      <w:rPr>
        <w:rFonts w:ascii="Times" w:eastAsia="Times New Roman" w:hAnsi="Times"/>
        <w:noProof/>
        <w:sz w:val="20"/>
        <w:szCs w:val="20"/>
        <w:lang w:eastAsia="en-GB"/>
      </w:rPr>
      <w:drawing>
        <wp:inline distT="0" distB="0" distL="0" distR="0" wp14:anchorId="568DCC09" wp14:editId="18D95ED9">
          <wp:extent cx="2109470" cy="509801"/>
          <wp:effectExtent l="0" t="0" r="0" b="0"/>
          <wp:docPr id="3" name="Picture 3" descr="http://www.healthinparliament.org.uk/sites/site_aphg/files/he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healthinparliament.org.uk/sites/site_aphg/files/he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509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eastAsia="Times New Roman" w:hAnsi="Times"/>
        <w:noProof/>
        <w:sz w:val="20"/>
        <w:szCs w:val="20"/>
        <w:lang w:val="en-US"/>
      </w:rPr>
      <w:t xml:space="preserve">                                 </w:t>
    </w:r>
    <w:r w:rsidRPr="00E51AA2">
      <w:rPr>
        <w:rFonts w:ascii="Times" w:eastAsia="Times New Roman" w:hAnsi="Times"/>
        <w:noProof/>
        <w:sz w:val="20"/>
        <w:szCs w:val="20"/>
        <w:lang w:eastAsia="en-GB"/>
      </w:rPr>
      <w:drawing>
        <wp:inline distT="0" distB="0" distL="0" distR="0" wp14:anchorId="66185BAF" wp14:editId="4F8232E6">
          <wp:extent cx="2055133" cy="505460"/>
          <wp:effectExtent l="0" t="0" r="2540" b="2540"/>
          <wp:docPr id="1" name="Picture 1" descr="ritish Association of Paediatric Surge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tish Association of Paediatric Surge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814" cy="506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6E3FC" w14:textId="77777777" w:rsidR="00B53F2F" w:rsidRDefault="00B53F2F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</w:p>
  <w:p w14:paraId="58B4F7B5" w14:textId="77777777" w:rsidR="00B53F2F" w:rsidRDefault="00B53F2F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0E771BA" wp14:editId="5A02D40C">
          <wp:simplePos x="0" y="0"/>
          <wp:positionH relativeFrom="column">
            <wp:posOffset>4457700</wp:posOffset>
          </wp:positionH>
          <wp:positionV relativeFrom="paragraph">
            <wp:posOffset>37465</wp:posOffset>
          </wp:positionV>
          <wp:extent cx="1257300" cy="914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FB523" w14:textId="77777777" w:rsidR="00B53F2F" w:rsidRDefault="00B53F2F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</w:p>
  <w:p w14:paraId="7124D3EE" w14:textId="77777777" w:rsidR="00B53F2F" w:rsidRDefault="00B53F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AAA"/>
    <w:multiLevelType w:val="hybridMultilevel"/>
    <w:tmpl w:val="F4CA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535A8"/>
    <w:multiLevelType w:val="hybridMultilevel"/>
    <w:tmpl w:val="4190A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210A3"/>
    <w:multiLevelType w:val="hybridMultilevel"/>
    <w:tmpl w:val="BEE4E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900791"/>
    <w:multiLevelType w:val="hybridMultilevel"/>
    <w:tmpl w:val="FFB8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37632"/>
    <w:multiLevelType w:val="hybridMultilevel"/>
    <w:tmpl w:val="7F461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7D"/>
    <w:rsid w:val="00043710"/>
    <w:rsid w:val="00060275"/>
    <w:rsid w:val="000C78C7"/>
    <w:rsid w:val="00103FA2"/>
    <w:rsid w:val="001819A5"/>
    <w:rsid w:val="002139E8"/>
    <w:rsid w:val="0024486D"/>
    <w:rsid w:val="00263593"/>
    <w:rsid w:val="002641CB"/>
    <w:rsid w:val="00293D9D"/>
    <w:rsid w:val="002A517D"/>
    <w:rsid w:val="003274C6"/>
    <w:rsid w:val="00331DCD"/>
    <w:rsid w:val="00356DCD"/>
    <w:rsid w:val="003660C0"/>
    <w:rsid w:val="003861BB"/>
    <w:rsid w:val="00395A7E"/>
    <w:rsid w:val="004014EA"/>
    <w:rsid w:val="00412A9B"/>
    <w:rsid w:val="00485B36"/>
    <w:rsid w:val="004A75D5"/>
    <w:rsid w:val="00525A7D"/>
    <w:rsid w:val="005344E2"/>
    <w:rsid w:val="0053768F"/>
    <w:rsid w:val="005449CF"/>
    <w:rsid w:val="005A7CA0"/>
    <w:rsid w:val="005B48DF"/>
    <w:rsid w:val="005C3048"/>
    <w:rsid w:val="005D542A"/>
    <w:rsid w:val="00611855"/>
    <w:rsid w:val="00631C7F"/>
    <w:rsid w:val="00640E2C"/>
    <w:rsid w:val="006819F5"/>
    <w:rsid w:val="006C5AEC"/>
    <w:rsid w:val="007017E9"/>
    <w:rsid w:val="007306EA"/>
    <w:rsid w:val="00736EF4"/>
    <w:rsid w:val="00854653"/>
    <w:rsid w:val="008727AC"/>
    <w:rsid w:val="00872A34"/>
    <w:rsid w:val="00874B1F"/>
    <w:rsid w:val="00886F28"/>
    <w:rsid w:val="008A45D4"/>
    <w:rsid w:val="008D408C"/>
    <w:rsid w:val="008F08B8"/>
    <w:rsid w:val="008F314D"/>
    <w:rsid w:val="00903BA0"/>
    <w:rsid w:val="0091454F"/>
    <w:rsid w:val="00963E57"/>
    <w:rsid w:val="00975011"/>
    <w:rsid w:val="009751BC"/>
    <w:rsid w:val="00985771"/>
    <w:rsid w:val="00996EE7"/>
    <w:rsid w:val="00997B81"/>
    <w:rsid w:val="009C1E23"/>
    <w:rsid w:val="009C70D6"/>
    <w:rsid w:val="009C787A"/>
    <w:rsid w:val="009E28CF"/>
    <w:rsid w:val="009E42D7"/>
    <w:rsid w:val="009E63BA"/>
    <w:rsid w:val="00A33116"/>
    <w:rsid w:val="00A4519B"/>
    <w:rsid w:val="00A55385"/>
    <w:rsid w:val="00AB4E6D"/>
    <w:rsid w:val="00AC2507"/>
    <w:rsid w:val="00B20BF3"/>
    <w:rsid w:val="00B47113"/>
    <w:rsid w:val="00B53F2F"/>
    <w:rsid w:val="00B56299"/>
    <w:rsid w:val="00B731FB"/>
    <w:rsid w:val="00BA699B"/>
    <w:rsid w:val="00BC48EF"/>
    <w:rsid w:val="00BD0923"/>
    <w:rsid w:val="00BD704A"/>
    <w:rsid w:val="00C44AF9"/>
    <w:rsid w:val="00C76DBB"/>
    <w:rsid w:val="00C94676"/>
    <w:rsid w:val="00C94696"/>
    <w:rsid w:val="00CB57FB"/>
    <w:rsid w:val="00CE0511"/>
    <w:rsid w:val="00CE44C8"/>
    <w:rsid w:val="00D11B1B"/>
    <w:rsid w:val="00D735BA"/>
    <w:rsid w:val="00DA6A8D"/>
    <w:rsid w:val="00DD5DDC"/>
    <w:rsid w:val="00E131A5"/>
    <w:rsid w:val="00E366AF"/>
    <w:rsid w:val="00E51AA2"/>
    <w:rsid w:val="00EB7C58"/>
    <w:rsid w:val="00EC441A"/>
    <w:rsid w:val="00EE0AE3"/>
    <w:rsid w:val="00F32A0D"/>
    <w:rsid w:val="00F75E57"/>
    <w:rsid w:val="00FA2E21"/>
    <w:rsid w:val="00FE1845"/>
    <w:rsid w:val="00FE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38B451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A7D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7D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736EF4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BD704A"/>
  </w:style>
  <w:style w:type="paragraph" w:styleId="ListParagraph">
    <w:name w:val="List Paragraph"/>
    <w:basedOn w:val="Normal"/>
    <w:uiPriority w:val="34"/>
    <w:qFormat/>
    <w:rsid w:val="00BD7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A7D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7D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736EF4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BD704A"/>
  </w:style>
  <w:style w:type="paragraph" w:styleId="ListParagraph">
    <w:name w:val="List Paragraph"/>
    <w:basedOn w:val="Normal"/>
    <w:uiPriority w:val="34"/>
    <w:qFormat/>
    <w:rsid w:val="00BD7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Chelsea and Westminster Healthcare NHS Fdn Trust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Clarke</dc:creator>
  <cp:lastModifiedBy>Clarke, Simon</cp:lastModifiedBy>
  <cp:revision>3</cp:revision>
  <cp:lastPrinted>2017-09-21T13:08:00Z</cp:lastPrinted>
  <dcterms:created xsi:type="dcterms:W3CDTF">2018-03-23T21:45:00Z</dcterms:created>
  <dcterms:modified xsi:type="dcterms:W3CDTF">2018-03-23T22:00:00Z</dcterms:modified>
</cp:coreProperties>
</file>